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44" w:rsidRDefault="00ED1044" w:rsidP="00ED1044">
      <w:pPr>
        <w:pStyle w:val="NoSpacing"/>
      </w:pPr>
    </w:p>
    <w:p w:rsidR="00712DE4" w:rsidRPr="00B22715" w:rsidRDefault="00712DE4" w:rsidP="00B22715">
      <w:pPr>
        <w:pStyle w:val="NoSpacing"/>
        <w:jc w:val="center"/>
        <w:rPr>
          <w:b/>
          <w:sz w:val="28"/>
        </w:rPr>
      </w:pPr>
      <w:r w:rsidRPr="00B22715">
        <w:rPr>
          <w:b/>
          <w:sz w:val="28"/>
        </w:rPr>
        <w:t xml:space="preserve">Academic Heights Public School, </w:t>
      </w:r>
      <w:proofErr w:type="spellStart"/>
      <w:r w:rsidRPr="00B22715">
        <w:rPr>
          <w:b/>
          <w:sz w:val="28"/>
        </w:rPr>
        <w:t>Mauranipur</w:t>
      </w:r>
      <w:proofErr w:type="spellEnd"/>
    </w:p>
    <w:p w:rsidR="00ED1044" w:rsidRPr="00B22715" w:rsidRDefault="00ED1044" w:rsidP="00B22715">
      <w:pPr>
        <w:pStyle w:val="NoSpacing"/>
        <w:jc w:val="center"/>
        <w:rPr>
          <w:b/>
          <w:sz w:val="28"/>
        </w:rPr>
      </w:pPr>
      <w:r w:rsidRPr="00B22715">
        <w:rPr>
          <w:b/>
          <w:sz w:val="28"/>
        </w:rPr>
        <w:t>Annual Report – 2024-2025</w:t>
      </w:r>
    </w:p>
    <w:p w:rsidR="00ED1044" w:rsidRDefault="00ED1044" w:rsidP="00ED1044">
      <w:pPr>
        <w:pStyle w:val="NoSpacing"/>
      </w:pPr>
    </w:p>
    <w:p w:rsidR="00ED1044" w:rsidRDefault="00712DE4" w:rsidP="00ED1044">
      <w:pPr>
        <w:pStyle w:val="NoSpacing"/>
      </w:pPr>
      <w:r>
        <w:t xml:space="preserve">It is very profound moment for me to present you the Annual Report of </w:t>
      </w:r>
      <w:r w:rsidRPr="00712DE4">
        <w:rPr>
          <w:b/>
        </w:rPr>
        <w:t>Academic Heights</w:t>
      </w:r>
      <w:r w:rsidR="00ED1044" w:rsidRPr="00712DE4">
        <w:rPr>
          <w:b/>
        </w:rPr>
        <w:t xml:space="preserve"> Public School for the academic year 2024–2025.</w:t>
      </w:r>
      <w:r w:rsidR="00ED1044">
        <w:t xml:space="preserve"> This report outlines the progress, achievements, and activities undertaken by the school during the year.</w:t>
      </w:r>
    </w:p>
    <w:p w:rsidR="00ED1044" w:rsidRDefault="00ED1044" w:rsidP="00ED1044">
      <w:pPr>
        <w:pStyle w:val="NoSpacing"/>
      </w:pPr>
    </w:p>
    <w:p w:rsidR="00ED1044" w:rsidRDefault="00ED1044" w:rsidP="00ED1044">
      <w:pPr>
        <w:pStyle w:val="NoSpacing"/>
      </w:pPr>
      <w:r>
        <w:t>1</w:t>
      </w:r>
      <w:r w:rsidRPr="00712DE4">
        <w:rPr>
          <w:b/>
        </w:rPr>
        <w:t>. Academic Excellence</w:t>
      </w:r>
    </w:p>
    <w:p w:rsidR="00ED1044" w:rsidRDefault="00ED1044" w:rsidP="00ED1044">
      <w:pPr>
        <w:pStyle w:val="NoSpacing"/>
      </w:pPr>
    </w:p>
    <w:p w:rsidR="00ED1044" w:rsidRDefault="00ED1044" w:rsidP="00ED1044">
      <w:pPr>
        <w:pStyle w:val="NoSpacing"/>
      </w:pPr>
      <w:r>
        <w:t>Academic achievement is the hallmark of our school.</w:t>
      </w:r>
      <w:r w:rsidR="00712DE4">
        <w:t xml:space="preserve"> Students are doing well in academics as w</w:t>
      </w:r>
      <w:r w:rsidR="00D73206">
        <w:t xml:space="preserve">ell as co curricular activities. </w:t>
      </w:r>
      <w:r>
        <w:t>Our continuous focus on conceptual understanding, remedial teaching, and extra academic support has helped students achieve excellence.</w:t>
      </w:r>
    </w:p>
    <w:p w:rsidR="00ED1044" w:rsidRDefault="00ED1044" w:rsidP="00ED1044">
      <w:pPr>
        <w:pStyle w:val="NoSpacing"/>
      </w:pPr>
    </w:p>
    <w:p w:rsidR="00ED1044" w:rsidRPr="00D73206" w:rsidRDefault="00ED1044" w:rsidP="00ED1044">
      <w:pPr>
        <w:pStyle w:val="NoSpacing"/>
        <w:rPr>
          <w:b/>
        </w:rPr>
      </w:pPr>
      <w:r w:rsidRPr="00D73206">
        <w:rPr>
          <w:b/>
        </w:rPr>
        <w:t>2. Co-Curricular Activities</w:t>
      </w:r>
    </w:p>
    <w:p w:rsidR="00ED1044" w:rsidRDefault="00ED1044" w:rsidP="00ED1044">
      <w:pPr>
        <w:pStyle w:val="NoSpacing"/>
      </w:pPr>
    </w:p>
    <w:p w:rsidR="00ED1044" w:rsidRDefault="00ED1044" w:rsidP="00ED1044">
      <w:pPr>
        <w:pStyle w:val="NoSpacing"/>
      </w:pPr>
      <w:r>
        <w:t>A balanced growth of personality is encouraged through active participation in</w:t>
      </w:r>
      <w:r w:rsidR="00D73206">
        <w:t xml:space="preserve"> cultural events like</w:t>
      </w:r>
      <w:r w:rsidR="00C62399">
        <w:t xml:space="preserve"> dancing, </w:t>
      </w:r>
      <w:r w:rsidR="00D73206">
        <w:t xml:space="preserve">music, singing, drama, </w:t>
      </w:r>
      <w:proofErr w:type="spellStart"/>
      <w:r w:rsidR="00D73206">
        <w:t>diya</w:t>
      </w:r>
      <w:proofErr w:type="spellEnd"/>
      <w:r w:rsidR="00D73206">
        <w:t xml:space="preserve"> making, </w:t>
      </w:r>
      <w:proofErr w:type="spellStart"/>
      <w:r w:rsidR="00D73206">
        <w:t>rangoli</w:t>
      </w:r>
      <w:proofErr w:type="spellEnd"/>
      <w:r w:rsidR="00D73206">
        <w:t xml:space="preserve"> etc. </w:t>
      </w:r>
      <w:r>
        <w:t>Students showcased their creativity through various themed exhibitions.</w:t>
      </w:r>
    </w:p>
    <w:p w:rsidR="00ED1044" w:rsidRDefault="00ED1044" w:rsidP="00ED1044">
      <w:pPr>
        <w:pStyle w:val="NoSpacing"/>
      </w:pPr>
      <w:r>
        <w:t>Annual Sports Meet: A grand sports day was held with enthusiastic participation in races, jumps, and team games.</w:t>
      </w:r>
    </w:p>
    <w:p w:rsidR="00ED1044" w:rsidRDefault="00ED1044" w:rsidP="00ED1044">
      <w:pPr>
        <w:pStyle w:val="NoSpacing"/>
      </w:pPr>
    </w:p>
    <w:p w:rsidR="00ED1044" w:rsidRDefault="00ED1044" w:rsidP="00ED1044">
      <w:pPr>
        <w:pStyle w:val="NoSpacing"/>
      </w:pPr>
      <w:r>
        <w:t xml:space="preserve">4. </w:t>
      </w:r>
      <w:r w:rsidRPr="00C62399">
        <w:rPr>
          <w:b/>
        </w:rPr>
        <w:t>Infrastructure Development</w:t>
      </w:r>
    </w:p>
    <w:p w:rsidR="00ED1044" w:rsidRDefault="00ED1044" w:rsidP="00ED1044">
      <w:pPr>
        <w:pStyle w:val="NoSpacing"/>
      </w:pPr>
    </w:p>
    <w:p w:rsidR="00ED1044" w:rsidRPr="00D73206" w:rsidRDefault="00ED1044" w:rsidP="00D73206">
      <w:pPr>
        <w:pStyle w:val="NoSpacing"/>
      </w:pPr>
      <w:r>
        <w:t xml:space="preserve">To enhance the learning environment, the school has undertaken several </w:t>
      </w:r>
      <w:r w:rsidR="00D73206">
        <w:t>initiatives:</w:t>
      </w:r>
      <w:r w:rsidR="00D73206" w:rsidRPr="00D73206">
        <w:t xml:space="preserve"> Upgraded</w:t>
      </w:r>
      <w:r w:rsidRPr="00D73206">
        <w:t xml:space="preserve"> computer lab and smart classrooms.</w:t>
      </w:r>
      <w:r w:rsidR="00D73206">
        <w:t xml:space="preserve"> School has renovated library with 2500</w:t>
      </w:r>
      <w:r w:rsidRPr="00D73206">
        <w:t xml:space="preserve"> books and digital resources.</w:t>
      </w:r>
      <w:r w:rsidR="00D73206">
        <w:t xml:space="preserve"> In order to ensure safety and security </w:t>
      </w:r>
      <w:r w:rsidR="00C62399">
        <w:t xml:space="preserve">of the students </w:t>
      </w:r>
      <w:r w:rsidR="00D73206">
        <w:t>in the school</w:t>
      </w:r>
      <w:r w:rsidR="00C62399">
        <w:t xml:space="preserve"> i</w:t>
      </w:r>
      <w:r w:rsidR="00D73206">
        <w:t>ncreased number of</w:t>
      </w:r>
      <w:r w:rsidR="00C62399">
        <w:t xml:space="preserve"> CCTV cameras.</w:t>
      </w:r>
    </w:p>
    <w:p w:rsidR="00ED1044" w:rsidRDefault="00ED1044" w:rsidP="00ED1044">
      <w:pPr>
        <w:pStyle w:val="NoSpacing"/>
      </w:pPr>
    </w:p>
    <w:p w:rsidR="00ED1044" w:rsidRPr="00C62399" w:rsidRDefault="00ED1044" w:rsidP="00ED1044">
      <w:pPr>
        <w:pStyle w:val="NoSpacing"/>
        <w:rPr>
          <w:b/>
        </w:rPr>
      </w:pPr>
      <w:r w:rsidRPr="00C62399">
        <w:rPr>
          <w:b/>
        </w:rPr>
        <w:t>5. Staff Achievements and Development</w:t>
      </w:r>
    </w:p>
    <w:p w:rsidR="00ED1044" w:rsidRDefault="00ED1044" w:rsidP="00ED1044">
      <w:pPr>
        <w:pStyle w:val="NoSpacing"/>
      </w:pPr>
    </w:p>
    <w:p w:rsidR="00ED1044" w:rsidRDefault="00C62399" w:rsidP="00ED1044">
      <w:pPr>
        <w:pStyle w:val="NoSpacing"/>
      </w:pPr>
      <w:r>
        <w:t xml:space="preserve">We are very thankful to the teachers and staff members who are tirelessly working on to give their best to the students. They are </w:t>
      </w:r>
      <w:r w:rsidR="00ED1044">
        <w:t>attend</w:t>
      </w:r>
      <w:r>
        <w:t>ing</w:t>
      </w:r>
      <w:r w:rsidR="00ED1044">
        <w:t xml:space="preserve"> CBSE training sessions and workshops on NEP 2020, assessment practices, and digital tools.</w:t>
      </w:r>
      <w:r>
        <w:t xml:space="preserve"> </w:t>
      </w:r>
      <w:r w:rsidR="00ED1044">
        <w:t xml:space="preserve">Several faculty members </w:t>
      </w:r>
      <w:r>
        <w:t>have got training from outside trainers on lesson plan, curriculum, timetable etc.</w:t>
      </w:r>
    </w:p>
    <w:p w:rsidR="00ED1044" w:rsidRDefault="00ED1044" w:rsidP="00ED1044">
      <w:pPr>
        <w:pStyle w:val="NoSpacing"/>
      </w:pPr>
    </w:p>
    <w:p w:rsidR="00ED1044" w:rsidRPr="003333F8" w:rsidRDefault="00ED1044" w:rsidP="00ED1044">
      <w:pPr>
        <w:pStyle w:val="NoSpacing"/>
        <w:rPr>
          <w:b/>
        </w:rPr>
      </w:pPr>
      <w:r w:rsidRPr="003333F8">
        <w:rPr>
          <w:b/>
        </w:rPr>
        <w:t>6. Student Welfare Initiatives</w:t>
      </w:r>
    </w:p>
    <w:p w:rsidR="00EE7798" w:rsidRDefault="00EE7798" w:rsidP="00EE7798">
      <w:pPr>
        <w:pStyle w:val="NoSpacing"/>
      </w:pPr>
    </w:p>
    <w:p w:rsidR="00ED1044" w:rsidRDefault="00ED1044" w:rsidP="00EE7798">
      <w:pPr>
        <w:pStyle w:val="NoSpacing"/>
      </w:pPr>
      <w:r>
        <w:t>We take pride in offering holistic development through:</w:t>
      </w:r>
      <w:r w:rsidR="003333F8">
        <w:t xml:space="preserve"> </w:t>
      </w:r>
      <w:r>
        <w:t xml:space="preserve">Career </w:t>
      </w:r>
      <w:r w:rsidR="003333F8">
        <w:t>counseling</w:t>
      </w:r>
      <w:r>
        <w:t xml:space="preserve"> sessions for senior classes</w:t>
      </w:r>
      <w:r w:rsidR="00EE7798">
        <w:t>, r</w:t>
      </w:r>
      <w:r>
        <w:t>egular health check-ups and awareness programs</w:t>
      </w:r>
      <w:r w:rsidR="00EE7798">
        <w:t>, ac</w:t>
      </w:r>
      <w:r>
        <w:t>tive Child Protection and Sexual Harassment Committees functioning effectively.</w:t>
      </w:r>
    </w:p>
    <w:p w:rsidR="00ED1044" w:rsidRDefault="00ED1044" w:rsidP="00ED1044">
      <w:pPr>
        <w:pStyle w:val="NoSpacing"/>
      </w:pPr>
    </w:p>
    <w:p w:rsidR="00ED1044" w:rsidRPr="00EE7798" w:rsidRDefault="00EE7798" w:rsidP="00ED1044">
      <w:pPr>
        <w:pStyle w:val="NoSpacing"/>
        <w:rPr>
          <w:b/>
        </w:rPr>
      </w:pPr>
      <w:r w:rsidRPr="00EE7798">
        <w:rPr>
          <w:b/>
        </w:rPr>
        <w:t>7</w:t>
      </w:r>
      <w:r w:rsidR="00ED1044" w:rsidRPr="00EE7798">
        <w:rPr>
          <w:b/>
        </w:rPr>
        <w:t>. PTA and SMC Involvement</w:t>
      </w:r>
    </w:p>
    <w:p w:rsidR="00ED1044" w:rsidRDefault="00ED1044" w:rsidP="00ED1044">
      <w:pPr>
        <w:pStyle w:val="NoSpacing"/>
      </w:pPr>
    </w:p>
    <w:p w:rsidR="00ED1044" w:rsidRDefault="00ED1044" w:rsidP="00ED1044">
      <w:pPr>
        <w:pStyle w:val="NoSpacing"/>
      </w:pPr>
      <w:r>
        <w:t xml:space="preserve">The Parent-Teacher Association (PTA) and School Management Committee (SMC) have actively </w:t>
      </w:r>
      <w:r w:rsidR="00DD0861">
        <w:t>organizing meetings on regular basis and take necessary actions to implement things required.</w:t>
      </w:r>
    </w:p>
    <w:p w:rsidR="00ED1044" w:rsidRDefault="00ED1044" w:rsidP="00ED1044">
      <w:pPr>
        <w:pStyle w:val="NoSpacing"/>
      </w:pPr>
    </w:p>
    <w:p w:rsidR="00DD0861" w:rsidRDefault="00DD0861" w:rsidP="00ED1044">
      <w:pPr>
        <w:pStyle w:val="NoSpacing"/>
      </w:pPr>
    </w:p>
    <w:p w:rsidR="00DD0861" w:rsidRDefault="00DD0861" w:rsidP="00ED1044">
      <w:pPr>
        <w:pStyle w:val="NoSpacing"/>
      </w:pPr>
    </w:p>
    <w:p w:rsidR="00ED1044" w:rsidRPr="00DD0861" w:rsidRDefault="00ED1044" w:rsidP="00ED1044">
      <w:pPr>
        <w:pStyle w:val="NoSpacing"/>
        <w:rPr>
          <w:b/>
        </w:rPr>
      </w:pPr>
      <w:r w:rsidRPr="00DD0861">
        <w:rPr>
          <w:b/>
        </w:rPr>
        <w:t>Conclusion</w:t>
      </w:r>
    </w:p>
    <w:p w:rsidR="00ED1044" w:rsidRDefault="00ED1044" w:rsidP="00ED1044">
      <w:pPr>
        <w:pStyle w:val="NoSpacing"/>
      </w:pPr>
    </w:p>
    <w:p w:rsidR="00ED1044" w:rsidRDefault="00ED1044" w:rsidP="00ED1044">
      <w:pPr>
        <w:pStyle w:val="NoSpacing"/>
      </w:pPr>
      <w:r>
        <w:t>In conclusion, the year 2024–25 has been a fulfilling journey marked by innovation, excellenc</w:t>
      </w:r>
      <w:r w:rsidR="00DD0861">
        <w:t>e, and inclusive development. I</w:t>
      </w:r>
      <w:r>
        <w:t xml:space="preserve"> express heartfelt gratitude to our dedicated staff, supportive parents, and most importantly, our enthusiastic students.</w:t>
      </w:r>
    </w:p>
    <w:p w:rsidR="00ED1044" w:rsidRDefault="00ED1044" w:rsidP="00ED1044">
      <w:pPr>
        <w:pStyle w:val="NoSpacing"/>
      </w:pPr>
    </w:p>
    <w:p w:rsidR="00ED1044" w:rsidRDefault="00ED1044" w:rsidP="00ED1044">
      <w:pPr>
        <w:pStyle w:val="NoSpacing"/>
      </w:pPr>
      <w:r>
        <w:t>We are committed to nurturing young minds and equipping them to meet the challenges of tomorrow.</w:t>
      </w:r>
    </w:p>
    <w:p w:rsidR="00ED1044" w:rsidRDefault="00ED1044" w:rsidP="00ED1044">
      <w:pPr>
        <w:pStyle w:val="NoSpacing"/>
      </w:pPr>
    </w:p>
    <w:p w:rsidR="00DD0861" w:rsidRDefault="00DD0861" w:rsidP="00ED1044">
      <w:pPr>
        <w:pStyle w:val="NoSpacing"/>
      </w:pPr>
    </w:p>
    <w:p w:rsidR="00ED1044" w:rsidRDefault="00ED1044" w:rsidP="00ED1044">
      <w:pPr>
        <w:pStyle w:val="NoSpacing"/>
      </w:pPr>
      <w:r>
        <w:t>Thank you.</w:t>
      </w:r>
    </w:p>
    <w:p w:rsidR="00ED1044" w:rsidRDefault="00DD0861" w:rsidP="00ED1044">
      <w:pPr>
        <w:pStyle w:val="NoSpacing"/>
      </w:pPr>
      <w:proofErr w:type="spellStart"/>
      <w:r>
        <w:t>Aabha</w:t>
      </w:r>
      <w:proofErr w:type="spellEnd"/>
      <w:r>
        <w:t xml:space="preserve"> </w:t>
      </w:r>
      <w:proofErr w:type="spellStart"/>
      <w:r>
        <w:t>Kushwaha</w:t>
      </w:r>
      <w:proofErr w:type="spellEnd"/>
    </w:p>
    <w:p w:rsidR="00DD0861" w:rsidRDefault="00DD0861" w:rsidP="00ED1044">
      <w:pPr>
        <w:pStyle w:val="NoSpacing"/>
      </w:pPr>
      <w:proofErr w:type="gramStart"/>
      <w:r>
        <w:t>Principal, Academic Heights Public School.</w:t>
      </w:r>
      <w:proofErr w:type="gramEnd"/>
    </w:p>
    <w:sectPr w:rsidR="00DD08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D1044"/>
    <w:rsid w:val="003333F8"/>
    <w:rsid w:val="00712DE4"/>
    <w:rsid w:val="00AA6BF5"/>
    <w:rsid w:val="00B22715"/>
    <w:rsid w:val="00C62399"/>
    <w:rsid w:val="00D73206"/>
    <w:rsid w:val="00DD0861"/>
    <w:rsid w:val="00ED1044"/>
    <w:rsid w:val="00E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0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Bachpan Live</dc:creator>
  <cp:keywords/>
  <dc:description/>
  <cp:lastModifiedBy>Bachpan Live</cp:lastModifiedBy>
  <cp:revision>5</cp:revision>
  <dcterms:created xsi:type="dcterms:W3CDTF">2025-07-28T10:03:00Z</dcterms:created>
  <dcterms:modified xsi:type="dcterms:W3CDTF">2025-07-28T11:04:00Z</dcterms:modified>
</cp:coreProperties>
</file>